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2A" w:rsidRDefault="00F24E2A">
      <w:bookmarkStart w:id="0" w:name="_GoBack"/>
      <w:r>
        <w:rPr>
          <w:noProof/>
          <w:lang w:eastAsia="en-GB"/>
        </w:rPr>
        <w:drawing>
          <wp:inline distT="0" distB="0" distL="0" distR="0">
            <wp:extent cx="2695575" cy="1269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2845" cy="1296516"/>
                    </a:xfrm>
                    <a:prstGeom prst="rect">
                      <a:avLst/>
                    </a:prstGeom>
                  </pic:spPr>
                </pic:pic>
              </a:graphicData>
            </a:graphic>
          </wp:inline>
        </w:drawing>
      </w:r>
      <w:bookmarkEnd w:id="0"/>
      <w:r>
        <w:tab/>
      </w:r>
      <w:r>
        <w:tab/>
      </w:r>
    </w:p>
    <w:p w:rsidR="00B56AFC" w:rsidRDefault="00F24E2A">
      <w:pPr>
        <w:rPr>
          <w:sz w:val="44"/>
          <w:szCs w:val="44"/>
        </w:rPr>
      </w:pPr>
      <w:r w:rsidRPr="00F24E2A">
        <w:rPr>
          <w:sz w:val="44"/>
          <w:szCs w:val="44"/>
        </w:rPr>
        <w:t>PRESS RELEASE</w:t>
      </w:r>
      <w:r w:rsidR="00B56AFC">
        <w:rPr>
          <w:sz w:val="44"/>
          <w:szCs w:val="44"/>
        </w:rPr>
        <w:t xml:space="preserve"> and PHOTO OPPORTUNITY</w:t>
      </w:r>
      <w:r w:rsidR="00B56AFC">
        <w:rPr>
          <w:sz w:val="44"/>
          <w:szCs w:val="44"/>
        </w:rPr>
        <w:tab/>
      </w:r>
    </w:p>
    <w:p w:rsidR="00F24E2A" w:rsidRPr="00FA3C7E" w:rsidRDefault="00F24E2A">
      <w:pPr>
        <w:rPr>
          <w:sz w:val="44"/>
          <w:szCs w:val="44"/>
        </w:rPr>
      </w:pPr>
      <w:r w:rsidRPr="00F24E2A">
        <w:rPr>
          <w:sz w:val="28"/>
          <w:szCs w:val="28"/>
        </w:rPr>
        <w:t>25</w:t>
      </w:r>
      <w:r w:rsidRPr="00F24E2A">
        <w:rPr>
          <w:sz w:val="28"/>
          <w:szCs w:val="28"/>
          <w:vertAlign w:val="superscript"/>
        </w:rPr>
        <w:t>th</w:t>
      </w:r>
      <w:r w:rsidRPr="00F24E2A">
        <w:rPr>
          <w:sz w:val="28"/>
          <w:szCs w:val="28"/>
        </w:rPr>
        <w:t xml:space="preserve"> September 2018</w:t>
      </w:r>
    </w:p>
    <w:p w:rsidR="00F24E2A" w:rsidRPr="00B533B5" w:rsidRDefault="00B533B5">
      <w:pPr>
        <w:rPr>
          <w:sz w:val="44"/>
          <w:szCs w:val="44"/>
        </w:rPr>
      </w:pPr>
      <w:r w:rsidRPr="00B533B5">
        <w:rPr>
          <w:sz w:val="44"/>
          <w:szCs w:val="44"/>
        </w:rPr>
        <w:t>MEET YOU AT THE TOP!</w:t>
      </w:r>
    </w:p>
    <w:p w:rsidR="00F24E2A" w:rsidRDefault="00F24E2A">
      <w:pPr>
        <w:rPr>
          <w:sz w:val="28"/>
          <w:szCs w:val="28"/>
        </w:rPr>
      </w:pPr>
      <w:r>
        <w:rPr>
          <w:sz w:val="28"/>
          <w:szCs w:val="28"/>
        </w:rPr>
        <w:t>The Pendle Hill landscape partnership are inviting friends and supporters to 'Meet You at the Top' for a celebration on Saturday 6</w:t>
      </w:r>
      <w:r w:rsidRPr="00F24E2A">
        <w:rPr>
          <w:sz w:val="28"/>
          <w:szCs w:val="28"/>
          <w:vertAlign w:val="superscript"/>
        </w:rPr>
        <w:t>th</w:t>
      </w:r>
      <w:r>
        <w:rPr>
          <w:sz w:val="28"/>
          <w:szCs w:val="28"/>
        </w:rPr>
        <w:t xml:space="preserve"> October. The event is being held to officially launch th</w:t>
      </w:r>
      <w:r w:rsidR="00FA3C7E">
        <w:rPr>
          <w:sz w:val="28"/>
          <w:szCs w:val="28"/>
        </w:rPr>
        <w:t>e</w:t>
      </w:r>
      <w:r>
        <w:rPr>
          <w:sz w:val="28"/>
          <w:szCs w:val="28"/>
        </w:rPr>
        <w:t xml:space="preserve"> new £2m Lottery supported scheme </w:t>
      </w:r>
      <w:r w:rsidR="00FA3C7E">
        <w:rPr>
          <w:sz w:val="28"/>
          <w:szCs w:val="28"/>
        </w:rPr>
        <w:t xml:space="preserve">which </w:t>
      </w:r>
      <w:r w:rsidR="00BF5043">
        <w:rPr>
          <w:sz w:val="28"/>
          <w:szCs w:val="28"/>
        </w:rPr>
        <w:t xml:space="preserve">is </w:t>
      </w:r>
      <w:r>
        <w:rPr>
          <w:sz w:val="28"/>
          <w:szCs w:val="28"/>
        </w:rPr>
        <w:t>aimed at improving the landscape and heritage of Pendle Hill.</w:t>
      </w:r>
    </w:p>
    <w:p w:rsidR="00F24E2A" w:rsidRDefault="00F24E2A">
      <w:pPr>
        <w:rPr>
          <w:sz w:val="28"/>
          <w:szCs w:val="28"/>
        </w:rPr>
      </w:pPr>
      <w:r>
        <w:rPr>
          <w:sz w:val="28"/>
          <w:szCs w:val="28"/>
        </w:rPr>
        <w:t xml:space="preserve">The scheme wants to bring together communities from both sides of the hill, so the event consists of treasure trails which start at both </w:t>
      </w:r>
      <w:proofErr w:type="spellStart"/>
      <w:r>
        <w:rPr>
          <w:sz w:val="28"/>
          <w:szCs w:val="28"/>
        </w:rPr>
        <w:t>Downham</w:t>
      </w:r>
      <w:proofErr w:type="spellEnd"/>
      <w:r>
        <w:rPr>
          <w:sz w:val="28"/>
          <w:szCs w:val="28"/>
        </w:rPr>
        <w:t xml:space="preserve"> on the Ribble Valley side, and from Barley on the Pendle side</w:t>
      </w:r>
      <w:r w:rsidR="00B56AFC">
        <w:rPr>
          <w:sz w:val="28"/>
          <w:szCs w:val="28"/>
        </w:rPr>
        <w:t>: to literally meet at the top</w:t>
      </w:r>
      <w:r w:rsidR="00BF5043">
        <w:rPr>
          <w:sz w:val="28"/>
          <w:szCs w:val="28"/>
        </w:rPr>
        <w:t xml:space="preserve"> of Pendle Hill</w:t>
      </w:r>
      <w:r w:rsidR="00B56AFC">
        <w:rPr>
          <w:sz w:val="28"/>
          <w:szCs w:val="28"/>
        </w:rPr>
        <w:t>.</w:t>
      </w:r>
      <w:r>
        <w:rPr>
          <w:sz w:val="28"/>
          <w:szCs w:val="28"/>
        </w:rPr>
        <w:t xml:space="preserve"> There will be plenty of </w:t>
      </w:r>
      <w:proofErr w:type="spellStart"/>
      <w:r>
        <w:rPr>
          <w:sz w:val="28"/>
          <w:szCs w:val="28"/>
        </w:rPr>
        <w:t>marshalls</w:t>
      </w:r>
      <w:proofErr w:type="spellEnd"/>
      <w:r>
        <w:rPr>
          <w:sz w:val="28"/>
          <w:szCs w:val="28"/>
        </w:rPr>
        <w:t xml:space="preserve"> </w:t>
      </w:r>
      <w:r w:rsidR="00A76261">
        <w:rPr>
          <w:sz w:val="28"/>
          <w:szCs w:val="28"/>
        </w:rPr>
        <w:t xml:space="preserve">posted along the route </w:t>
      </w:r>
      <w:r>
        <w:rPr>
          <w:sz w:val="28"/>
          <w:szCs w:val="28"/>
        </w:rPr>
        <w:t xml:space="preserve">to help </w:t>
      </w:r>
      <w:r w:rsidR="00BF5043">
        <w:rPr>
          <w:sz w:val="28"/>
          <w:szCs w:val="28"/>
        </w:rPr>
        <w:t>walkers</w:t>
      </w:r>
      <w:r>
        <w:rPr>
          <w:sz w:val="28"/>
          <w:szCs w:val="28"/>
        </w:rPr>
        <w:t xml:space="preserve"> along the</w:t>
      </w:r>
      <w:r w:rsidR="00A76261">
        <w:rPr>
          <w:sz w:val="28"/>
          <w:szCs w:val="28"/>
        </w:rPr>
        <w:t>ir</w:t>
      </w:r>
      <w:r>
        <w:rPr>
          <w:sz w:val="28"/>
          <w:szCs w:val="28"/>
        </w:rPr>
        <w:t xml:space="preserve"> way, and fun and games are planned on the summit if the weather is good!</w:t>
      </w:r>
    </w:p>
    <w:p w:rsidR="00B56AFC" w:rsidRDefault="00B56AFC" w:rsidP="00B56AFC">
      <w:pPr>
        <w:rPr>
          <w:sz w:val="28"/>
          <w:szCs w:val="28"/>
        </w:rPr>
      </w:pPr>
      <w:r>
        <w:rPr>
          <w:sz w:val="28"/>
          <w:szCs w:val="28"/>
        </w:rPr>
        <w:t xml:space="preserve">Joining in the event will be </w:t>
      </w:r>
      <w:r>
        <w:rPr>
          <w:sz w:val="28"/>
          <w:szCs w:val="28"/>
        </w:rPr>
        <w:t xml:space="preserve">Councillors James </w:t>
      </w:r>
      <w:proofErr w:type="spellStart"/>
      <w:r>
        <w:rPr>
          <w:sz w:val="28"/>
          <w:szCs w:val="28"/>
        </w:rPr>
        <w:t>Starkie</w:t>
      </w:r>
      <w:proofErr w:type="spellEnd"/>
      <w:r>
        <w:rPr>
          <w:sz w:val="28"/>
          <w:szCs w:val="28"/>
        </w:rPr>
        <w:t xml:space="preserve"> and Stuart </w:t>
      </w:r>
      <w:proofErr w:type="spellStart"/>
      <w:r>
        <w:rPr>
          <w:sz w:val="28"/>
          <w:szCs w:val="28"/>
        </w:rPr>
        <w:t>Carefoot</w:t>
      </w:r>
      <w:proofErr w:type="spellEnd"/>
      <w:r>
        <w:rPr>
          <w:sz w:val="28"/>
          <w:szCs w:val="28"/>
        </w:rPr>
        <w:t xml:space="preserve">, </w:t>
      </w:r>
      <w:r>
        <w:rPr>
          <w:sz w:val="28"/>
          <w:szCs w:val="28"/>
        </w:rPr>
        <w:t>the Mayors of Pendle and Ribble Valley, wh</w:t>
      </w:r>
      <w:r>
        <w:rPr>
          <w:sz w:val="28"/>
          <w:szCs w:val="28"/>
        </w:rPr>
        <w:t>o aim to be at the top by 1</w:t>
      </w:r>
      <w:r w:rsidR="00A76261">
        <w:rPr>
          <w:sz w:val="28"/>
          <w:szCs w:val="28"/>
        </w:rPr>
        <w:t>2 o'clock midday</w:t>
      </w:r>
      <w:r>
        <w:rPr>
          <w:sz w:val="28"/>
          <w:szCs w:val="28"/>
        </w:rPr>
        <w:t xml:space="preserve"> </w:t>
      </w:r>
      <w:r>
        <w:rPr>
          <w:sz w:val="28"/>
          <w:szCs w:val="28"/>
        </w:rPr>
        <w:t xml:space="preserve">to meet the first walkers. </w:t>
      </w:r>
    </w:p>
    <w:p w:rsidR="00A76261" w:rsidRDefault="00FA3C7E">
      <w:pPr>
        <w:rPr>
          <w:sz w:val="28"/>
          <w:szCs w:val="28"/>
        </w:rPr>
      </w:pPr>
      <w:r>
        <w:rPr>
          <w:sz w:val="28"/>
          <w:szCs w:val="28"/>
        </w:rPr>
        <w:t xml:space="preserve">The landscape partnership has already carried out extensive footpath repairs on the hill itself, installed a stone seating area at the summit and now peat restoration works are also underway. All these works will be explained to visitors on Saturday, and staff will be available to answer any questions. The partnership has also been busy this summer with an archaeological excavation </w:t>
      </w:r>
      <w:r w:rsidR="00BF5043">
        <w:rPr>
          <w:sz w:val="28"/>
          <w:szCs w:val="28"/>
        </w:rPr>
        <w:t xml:space="preserve">and artist in residence </w:t>
      </w:r>
      <w:r>
        <w:rPr>
          <w:sz w:val="28"/>
          <w:szCs w:val="28"/>
        </w:rPr>
        <w:t xml:space="preserve">at Malkin Tower farm cottages near </w:t>
      </w:r>
      <w:proofErr w:type="spellStart"/>
      <w:r>
        <w:rPr>
          <w:sz w:val="28"/>
          <w:szCs w:val="28"/>
        </w:rPr>
        <w:t>Blacko</w:t>
      </w:r>
      <w:proofErr w:type="spellEnd"/>
      <w:r>
        <w:rPr>
          <w:sz w:val="28"/>
          <w:szCs w:val="28"/>
        </w:rPr>
        <w:t xml:space="preserve">, and with a series of family and volunteering activities around the area. A new website has been set up with further information about the scheme at </w:t>
      </w:r>
      <w:hyperlink r:id="rId6" w:history="1">
        <w:r w:rsidR="00B56AFC" w:rsidRPr="00753EE2">
          <w:rPr>
            <w:rStyle w:val="Hyperlink"/>
            <w:sz w:val="28"/>
            <w:szCs w:val="28"/>
          </w:rPr>
          <w:t>www.pendlehillproject.com</w:t>
        </w:r>
      </w:hyperlink>
      <w:r w:rsidR="00B56AFC">
        <w:rPr>
          <w:sz w:val="28"/>
          <w:szCs w:val="28"/>
        </w:rPr>
        <w:t xml:space="preserve"> </w:t>
      </w:r>
      <w:r>
        <w:rPr>
          <w:sz w:val="28"/>
          <w:szCs w:val="28"/>
        </w:rPr>
        <w:t xml:space="preserve">and people are also being invited to </w:t>
      </w:r>
      <w:r w:rsidR="00B56AFC">
        <w:rPr>
          <w:sz w:val="28"/>
          <w:szCs w:val="28"/>
        </w:rPr>
        <w:t xml:space="preserve">visit and </w:t>
      </w:r>
      <w:r>
        <w:rPr>
          <w:sz w:val="28"/>
          <w:szCs w:val="28"/>
        </w:rPr>
        <w:t>upload photos of themselves reaching the trig point.</w:t>
      </w:r>
    </w:p>
    <w:p w:rsidR="00F24E2A" w:rsidRDefault="00F24E2A">
      <w:pPr>
        <w:rPr>
          <w:sz w:val="28"/>
          <w:szCs w:val="28"/>
        </w:rPr>
      </w:pPr>
      <w:r>
        <w:rPr>
          <w:sz w:val="28"/>
          <w:szCs w:val="28"/>
        </w:rPr>
        <w:t>Everyone is welcome to join in</w:t>
      </w:r>
      <w:r w:rsidR="00B56AFC">
        <w:rPr>
          <w:sz w:val="28"/>
          <w:szCs w:val="28"/>
        </w:rPr>
        <w:t xml:space="preserve"> with 'Meet You at the Top'</w:t>
      </w:r>
      <w:r w:rsidR="00A76261">
        <w:rPr>
          <w:sz w:val="28"/>
          <w:szCs w:val="28"/>
        </w:rPr>
        <w:t>. W</w:t>
      </w:r>
      <w:r w:rsidR="00B56AFC">
        <w:rPr>
          <w:sz w:val="28"/>
          <w:szCs w:val="28"/>
        </w:rPr>
        <w:t xml:space="preserve">alk </w:t>
      </w:r>
      <w:r>
        <w:rPr>
          <w:sz w:val="28"/>
          <w:szCs w:val="28"/>
        </w:rPr>
        <w:t xml:space="preserve">start points </w:t>
      </w:r>
      <w:r w:rsidR="00FA3C7E">
        <w:rPr>
          <w:sz w:val="28"/>
          <w:szCs w:val="28"/>
        </w:rPr>
        <w:t>will be</w:t>
      </w:r>
      <w:r>
        <w:rPr>
          <w:sz w:val="28"/>
          <w:szCs w:val="28"/>
        </w:rPr>
        <w:t xml:space="preserve"> located </w:t>
      </w:r>
      <w:r w:rsidR="00FA3C7E">
        <w:rPr>
          <w:sz w:val="28"/>
          <w:szCs w:val="28"/>
        </w:rPr>
        <w:t xml:space="preserve">for 30 minutes </w:t>
      </w:r>
      <w:r>
        <w:rPr>
          <w:sz w:val="28"/>
          <w:szCs w:val="28"/>
        </w:rPr>
        <w:t xml:space="preserve">at the village car parks </w:t>
      </w:r>
      <w:r w:rsidR="00FA3C7E">
        <w:rPr>
          <w:sz w:val="28"/>
          <w:szCs w:val="28"/>
        </w:rPr>
        <w:t>at 10am in</w:t>
      </w:r>
      <w:r>
        <w:rPr>
          <w:sz w:val="28"/>
          <w:szCs w:val="28"/>
        </w:rPr>
        <w:t xml:space="preserve"> </w:t>
      </w:r>
      <w:proofErr w:type="spellStart"/>
      <w:r>
        <w:rPr>
          <w:sz w:val="28"/>
          <w:szCs w:val="28"/>
        </w:rPr>
        <w:t>Downham</w:t>
      </w:r>
      <w:proofErr w:type="spellEnd"/>
      <w:r>
        <w:rPr>
          <w:sz w:val="28"/>
          <w:szCs w:val="28"/>
        </w:rPr>
        <w:t xml:space="preserve">, and </w:t>
      </w:r>
      <w:r w:rsidR="00B56AFC">
        <w:rPr>
          <w:sz w:val="28"/>
          <w:szCs w:val="28"/>
        </w:rPr>
        <w:t xml:space="preserve">at </w:t>
      </w:r>
      <w:r>
        <w:rPr>
          <w:sz w:val="28"/>
          <w:szCs w:val="28"/>
        </w:rPr>
        <w:t xml:space="preserve">10.30am </w:t>
      </w:r>
      <w:r w:rsidR="00FA3C7E">
        <w:rPr>
          <w:sz w:val="28"/>
          <w:szCs w:val="28"/>
        </w:rPr>
        <w:t>in</w:t>
      </w:r>
      <w:r>
        <w:rPr>
          <w:sz w:val="28"/>
          <w:szCs w:val="28"/>
        </w:rPr>
        <w:t xml:space="preserve"> Barley. </w:t>
      </w:r>
      <w:r w:rsidR="00DA4342">
        <w:rPr>
          <w:sz w:val="28"/>
          <w:szCs w:val="28"/>
        </w:rPr>
        <w:t>Just</w:t>
      </w:r>
      <w:r>
        <w:rPr>
          <w:sz w:val="28"/>
          <w:szCs w:val="28"/>
        </w:rPr>
        <w:t xml:space="preserve"> turn up with food, drinks</w:t>
      </w:r>
      <w:r w:rsidR="00FA3C7E">
        <w:rPr>
          <w:sz w:val="28"/>
          <w:szCs w:val="28"/>
        </w:rPr>
        <w:t>, strong sho</w:t>
      </w:r>
      <w:r>
        <w:rPr>
          <w:sz w:val="28"/>
          <w:szCs w:val="28"/>
        </w:rPr>
        <w:t>es and waterproofs and collect your</w:t>
      </w:r>
      <w:r w:rsidR="00FA3C7E">
        <w:rPr>
          <w:sz w:val="28"/>
          <w:szCs w:val="28"/>
        </w:rPr>
        <w:t xml:space="preserve"> free</w:t>
      </w:r>
      <w:r>
        <w:rPr>
          <w:sz w:val="28"/>
          <w:szCs w:val="28"/>
        </w:rPr>
        <w:t xml:space="preserve"> 'ticket to the trig'</w:t>
      </w:r>
      <w:r w:rsidR="00A76261">
        <w:rPr>
          <w:sz w:val="28"/>
          <w:szCs w:val="28"/>
        </w:rPr>
        <w:t xml:space="preserve"> at either of the start points</w:t>
      </w:r>
      <w:r w:rsidR="00FA3C7E">
        <w:rPr>
          <w:sz w:val="28"/>
          <w:szCs w:val="28"/>
        </w:rPr>
        <w:t xml:space="preserve">. </w:t>
      </w:r>
      <w:r w:rsidR="00A76261">
        <w:rPr>
          <w:sz w:val="28"/>
          <w:szCs w:val="28"/>
        </w:rPr>
        <w:t xml:space="preserve">Completed tickets will receive a reward. </w:t>
      </w:r>
      <w:r w:rsidR="00FA3C7E">
        <w:rPr>
          <w:sz w:val="28"/>
          <w:szCs w:val="28"/>
        </w:rPr>
        <w:t>Walkers will be guided to the top, but are then free to return unaccompanied.</w:t>
      </w:r>
    </w:p>
    <w:p w:rsidR="00A76261" w:rsidRDefault="00C46C7F" w:rsidP="00A76261">
      <w:pPr>
        <w:jc w:val="center"/>
        <w:rPr>
          <w:sz w:val="28"/>
          <w:szCs w:val="28"/>
        </w:rPr>
      </w:pPr>
      <w:r>
        <w:rPr>
          <w:sz w:val="28"/>
          <w:szCs w:val="28"/>
        </w:rPr>
        <w:t>ENDS</w:t>
      </w:r>
    </w:p>
    <w:p w:rsidR="00BF5043" w:rsidRPr="00A76261" w:rsidRDefault="00BF5043" w:rsidP="00A76261">
      <w:pPr>
        <w:jc w:val="center"/>
        <w:rPr>
          <w:sz w:val="28"/>
          <w:szCs w:val="28"/>
        </w:rPr>
      </w:pPr>
      <w:r w:rsidRPr="00211E65">
        <w:rPr>
          <w:b/>
          <w:sz w:val="20"/>
          <w:szCs w:val="20"/>
        </w:rPr>
        <w:t>EDITORS NOTES</w:t>
      </w:r>
    </w:p>
    <w:p w:rsidR="00BF5043" w:rsidRPr="00211E65" w:rsidRDefault="00BF5043" w:rsidP="00BF5043">
      <w:pPr>
        <w:pStyle w:val="ListParagraph"/>
        <w:numPr>
          <w:ilvl w:val="0"/>
          <w:numId w:val="1"/>
        </w:numPr>
        <w:rPr>
          <w:sz w:val="20"/>
          <w:szCs w:val="20"/>
        </w:rPr>
      </w:pPr>
      <w:r w:rsidRPr="00211E65">
        <w:rPr>
          <w:sz w:val="20"/>
          <w:szCs w:val="20"/>
        </w:rPr>
        <w:t xml:space="preserve">The Pendle Hill landscape partnership is led by the Forest of Bowland AONB. </w:t>
      </w:r>
    </w:p>
    <w:p w:rsidR="00BF5043" w:rsidRPr="00211E65" w:rsidRDefault="00BF5043" w:rsidP="00BF5043">
      <w:pPr>
        <w:pStyle w:val="ListParagraph"/>
        <w:numPr>
          <w:ilvl w:val="0"/>
          <w:numId w:val="1"/>
        </w:numPr>
        <w:rPr>
          <w:sz w:val="20"/>
          <w:szCs w:val="20"/>
        </w:rPr>
      </w:pPr>
      <w:r w:rsidRPr="00211E65">
        <w:rPr>
          <w:sz w:val="20"/>
          <w:szCs w:val="20"/>
        </w:rPr>
        <w:t xml:space="preserve">The partnership aims to: </w:t>
      </w:r>
    </w:p>
    <w:p w:rsidR="00BF5043" w:rsidRPr="00211E65" w:rsidRDefault="00BF5043" w:rsidP="00BF5043">
      <w:pPr>
        <w:pStyle w:val="ListParagraph"/>
        <w:numPr>
          <w:ilvl w:val="0"/>
          <w:numId w:val="2"/>
        </w:numPr>
        <w:rPr>
          <w:sz w:val="20"/>
          <w:szCs w:val="20"/>
        </w:rPr>
      </w:pPr>
      <w:r w:rsidRPr="00211E65">
        <w:rPr>
          <w:sz w:val="20"/>
          <w:szCs w:val="20"/>
        </w:rPr>
        <w:t>restore, enhance and conserve the heritage and landscape of Pendle Hill</w:t>
      </w:r>
    </w:p>
    <w:p w:rsidR="00BF5043" w:rsidRPr="00211E65" w:rsidRDefault="00BF5043" w:rsidP="00BF5043">
      <w:pPr>
        <w:pStyle w:val="ListParagraph"/>
        <w:numPr>
          <w:ilvl w:val="0"/>
          <w:numId w:val="2"/>
        </w:numPr>
        <w:rPr>
          <w:sz w:val="20"/>
          <w:szCs w:val="20"/>
        </w:rPr>
      </w:pPr>
      <w:r w:rsidRPr="00211E65">
        <w:rPr>
          <w:sz w:val="20"/>
          <w:szCs w:val="20"/>
        </w:rPr>
        <w:t>reconnect people with their past and their landscape</w:t>
      </w:r>
    </w:p>
    <w:p w:rsidR="00BF5043" w:rsidRPr="00211E65" w:rsidRDefault="00BF5043" w:rsidP="00BF5043">
      <w:pPr>
        <w:pStyle w:val="ListParagraph"/>
        <w:numPr>
          <w:ilvl w:val="0"/>
          <w:numId w:val="2"/>
        </w:numPr>
        <w:rPr>
          <w:sz w:val="20"/>
          <w:szCs w:val="20"/>
        </w:rPr>
      </w:pPr>
      <w:r w:rsidRPr="00211E65">
        <w:rPr>
          <w:sz w:val="20"/>
          <w:szCs w:val="20"/>
        </w:rPr>
        <w:t>bring the two sides of the hill together</w:t>
      </w:r>
    </w:p>
    <w:p w:rsidR="00BF5043" w:rsidRPr="00211E65" w:rsidRDefault="00BF5043" w:rsidP="00BF5043">
      <w:pPr>
        <w:pStyle w:val="ListParagraph"/>
        <w:numPr>
          <w:ilvl w:val="0"/>
          <w:numId w:val="2"/>
        </w:numPr>
        <w:rPr>
          <w:sz w:val="20"/>
          <w:szCs w:val="20"/>
        </w:rPr>
      </w:pPr>
      <w:r w:rsidRPr="00211E65">
        <w:rPr>
          <w:sz w:val="20"/>
          <w:szCs w:val="20"/>
        </w:rPr>
        <w:t>create a sustainable future for the environment, heritage and for visitors' experience of Pendle Hill</w:t>
      </w:r>
    </w:p>
    <w:p w:rsidR="00BF5043" w:rsidRPr="00211E65" w:rsidRDefault="00BF5043" w:rsidP="00BF5043">
      <w:pPr>
        <w:pStyle w:val="ListParagraph"/>
        <w:numPr>
          <w:ilvl w:val="0"/>
          <w:numId w:val="1"/>
        </w:numPr>
        <w:rPr>
          <w:sz w:val="20"/>
          <w:szCs w:val="20"/>
        </w:rPr>
      </w:pPr>
      <w:r w:rsidRPr="00211E65">
        <w:rPr>
          <w:sz w:val="20"/>
          <w:szCs w:val="20"/>
        </w:rPr>
        <w:t xml:space="preserve">The scheme was awarded a National Lottery grant of £1.8million by the Heritage Lottery Fund in January 2018. These funds will be delivered from 2018-2022 and will be matched with a further £1m raised locally. </w:t>
      </w:r>
    </w:p>
    <w:p w:rsidR="00BF5043" w:rsidRPr="00211E65" w:rsidRDefault="00BF5043" w:rsidP="00BF5043">
      <w:pPr>
        <w:pStyle w:val="ListParagraph"/>
        <w:numPr>
          <w:ilvl w:val="0"/>
          <w:numId w:val="1"/>
        </w:numPr>
        <w:rPr>
          <w:sz w:val="20"/>
          <w:szCs w:val="20"/>
        </w:rPr>
      </w:pPr>
      <w:r w:rsidRPr="00211E65">
        <w:rPr>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BF5043" w:rsidRPr="00211E65" w:rsidRDefault="00BF5043" w:rsidP="00BF5043">
      <w:pPr>
        <w:pStyle w:val="ListParagraph"/>
        <w:numPr>
          <w:ilvl w:val="0"/>
          <w:numId w:val="1"/>
        </w:numPr>
        <w:rPr>
          <w:sz w:val="20"/>
          <w:szCs w:val="20"/>
        </w:rPr>
      </w:pPr>
      <w:r w:rsidRPr="00211E65">
        <w:rPr>
          <w:sz w:val="20"/>
          <w:szCs w:val="20"/>
        </w:rP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BF5043" w:rsidRPr="00211E65" w:rsidRDefault="00BF5043" w:rsidP="00BF5043">
      <w:pPr>
        <w:pStyle w:val="ListParagraph"/>
        <w:numPr>
          <w:ilvl w:val="0"/>
          <w:numId w:val="1"/>
        </w:numPr>
        <w:rPr>
          <w:sz w:val="20"/>
          <w:szCs w:val="20"/>
        </w:rPr>
      </w:pPr>
      <w:r w:rsidRPr="00211E65">
        <w:rPr>
          <w:sz w:val="20"/>
          <w:szCs w:val="20"/>
        </w:rPr>
        <w:t>Projects will be delivered by the AONB team, plus local delivery partners including In –Situ Arts, the Dry Stone Walling Association, Mid Pennine Arts and Ribble Rivers Trust.</w:t>
      </w:r>
    </w:p>
    <w:p w:rsidR="00BF5043" w:rsidRPr="00211E65" w:rsidRDefault="00BF5043" w:rsidP="00BF5043">
      <w:pPr>
        <w:pStyle w:val="ListParagraph"/>
        <w:numPr>
          <w:ilvl w:val="0"/>
          <w:numId w:val="1"/>
        </w:numPr>
        <w:rPr>
          <w:sz w:val="20"/>
          <w:szCs w:val="20"/>
        </w:rPr>
      </w:pPr>
      <w:r w:rsidRPr="00211E65">
        <w:rPr>
          <w:sz w:val="20"/>
          <w:szCs w:val="20"/>
        </w:rPr>
        <w:t xml:space="preserve">The Pendle Hill LP covers 120 square kilometres, stretching from </w:t>
      </w:r>
      <w:proofErr w:type="spellStart"/>
      <w:r w:rsidRPr="00211E65">
        <w:rPr>
          <w:sz w:val="20"/>
          <w:szCs w:val="20"/>
        </w:rPr>
        <w:t>Gisburn</w:t>
      </w:r>
      <w:proofErr w:type="spellEnd"/>
      <w:r w:rsidRPr="00211E65">
        <w:rPr>
          <w:sz w:val="20"/>
          <w:szCs w:val="20"/>
        </w:rPr>
        <w:t xml:space="preserve"> down to Whalley, and from Clitheroe across to Nelson and </w:t>
      </w:r>
      <w:proofErr w:type="spellStart"/>
      <w:r w:rsidRPr="00211E65">
        <w:rPr>
          <w:sz w:val="20"/>
          <w:szCs w:val="20"/>
        </w:rPr>
        <w:t>Padiham</w:t>
      </w:r>
      <w:proofErr w:type="spellEnd"/>
      <w:r w:rsidRPr="00211E65">
        <w:rPr>
          <w:sz w:val="20"/>
          <w:szCs w:val="20"/>
        </w:rPr>
        <w:t>.</w:t>
      </w:r>
    </w:p>
    <w:p w:rsidR="00BF5043" w:rsidRPr="00211E65" w:rsidRDefault="00BF5043" w:rsidP="00BF5043">
      <w:pPr>
        <w:pStyle w:val="ListParagraph"/>
        <w:numPr>
          <w:ilvl w:val="0"/>
          <w:numId w:val="1"/>
        </w:numPr>
        <w:rPr>
          <w:sz w:val="20"/>
          <w:szCs w:val="20"/>
        </w:rPr>
      </w:pPr>
      <w:r w:rsidRPr="00211E65">
        <w:rPr>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A76261" w:rsidRDefault="00BF5043" w:rsidP="00A76261">
      <w:pPr>
        <w:pStyle w:val="ListParagraph"/>
        <w:numPr>
          <w:ilvl w:val="0"/>
          <w:numId w:val="1"/>
        </w:numPr>
        <w:rPr>
          <w:sz w:val="20"/>
          <w:szCs w:val="20"/>
        </w:rPr>
      </w:pPr>
      <w:r w:rsidRPr="00211E65">
        <w:rPr>
          <w:sz w:val="20"/>
          <w:szCs w:val="20"/>
        </w:rPr>
        <w:t xml:space="preserve">For further information contact the LP </w:t>
      </w:r>
      <w:r>
        <w:rPr>
          <w:sz w:val="20"/>
          <w:szCs w:val="20"/>
        </w:rPr>
        <w:t xml:space="preserve">Scheme Manager </w:t>
      </w:r>
      <w:hyperlink r:id="rId7" w:history="1">
        <w:r w:rsidRPr="00211E65">
          <w:rPr>
            <w:rStyle w:val="Hyperlink"/>
            <w:sz w:val="20"/>
            <w:szCs w:val="20"/>
          </w:rPr>
          <w:t>cathy.hopley@lancashire.gov.uk</w:t>
        </w:r>
      </w:hyperlink>
      <w:r w:rsidRPr="00211E65">
        <w:rPr>
          <w:sz w:val="20"/>
          <w:szCs w:val="20"/>
        </w:rPr>
        <w:t xml:space="preserve">   on 07891 537835 / 01200 4</w:t>
      </w:r>
      <w:r>
        <w:rPr>
          <w:sz w:val="20"/>
          <w:szCs w:val="20"/>
        </w:rPr>
        <w:t>20420</w:t>
      </w:r>
      <w:r w:rsidRPr="00211E65">
        <w:rPr>
          <w:sz w:val="20"/>
          <w:szCs w:val="20"/>
        </w:rPr>
        <w:t xml:space="preserve"> see the project website at</w:t>
      </w:r>
      <w:r>
        <w:rPr>
          <w:sz w:val="20"/>
          <w:szCs w:val="20"/>
        </w:rPr>
        <w:t xml:space="preserve"> </w:t>
      </w:r>
      <w:hyperlink r:id="rId8" w:history="1">
        <w:r w:rsidRPr="00EF71D2">
          <w:rPr>
            <w:rStyle w:val="Hyperlink"/>
            <w:sz w:val="20"/>
            <w:szCs w:val="20"/>
          </w:rPr>
          <w:t>www.pendlehillproject.com</w:t>
        </w:r>
      </w:hyperlink>
      <w:r>
        <w:rPr>
          <w:sz w:val="20"/>
          <w:szCs w:val="20"/>
        </w:rPr>
        <w:t xml:space="preserve"> </w:t>
      </w:r>
      <w:r w:rsidRPr="00211E65">
        <w:rPr>
          <w:sz w:val="20"/>
          <w:szCs w:val="20"/>
        </w:rPr>
        <w:t xml:space="preserve"> or visit our Facebook page 'Pendle Hill Project' for up to date news and views.</w:t>
      </w:r>
    </w:p>
    <w:p w:rsidR="00A76261" w:rsidRDefault="00A76261" w:rsidP="00A76261">
      <w:pPr>
        <w:pStyle w:val="ListParagraph"/>
        <w:ind w:left="0"/>
        <w:rPr>
          <w:rFonts w:cs="Arial"/>
          <w:b/>
          <w:sz w:val="20"/>
          <w:szCs w:val="20"/>
        </w:rPr>
      </w:pPr>
    </w:p>
    <w:p w:rsidR="00A76261" w:rsidRDefault="00BF5043" w:rsidP="00A76261">
      <w:pPr>
        <w:pStyle w:val="ListParagraph"/>
        <w:ind w:left="0"/>
        <w:rPr>
          <w:rFonts w:cs="Arial"/>
          <w:b/>
          <w:sz w:val="20"/>
          <w:szCs w:val="20"/>
        </w:rPr>
      </w:pPr>
      <w:r w:rsidRPr="00A76261">
        <w:rPr>
          <w:rFonts w:cs="Arial"/>
          <w:b/>
          <w:sz w:val="20"/>
          <w:szCs w:val="20"/>
        </w:rPr>
        <w:t xml:space="preserve">About the Heritage Lottery Fund </w:t>
      </w:r>
    </w:p>
    <w:p w:rsidR="00F24E2A" w:rsidRPr="00A76261" w:rsidRDefault="00BF5043" w:rsidP="00A76261">
      <w:pPr>
        <w:pStyle w:val="ListParagraph"/>
        <w:ind w:left="0"/>
        <w:rPr>
          <w:sz w:val="20"/>
          <w:szCs w:val="20"/>
        </w:rPr>
      </w:pPr>
      <w:r w:rsidRPr="00211E65">
        <w:rPr>
          <w:rFonts w:cs="Arial"/>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9" w:history="1">
        <w:r w:rsidRPr="00211E65">
          <w:rPr>
            <w:rStyle w:val="Hyperlink"/>
            <w:rFonts w:cs="Arial"/>
            <w:sz w:val="20"/>
            <w:szCs w:val="20"/>
          </w:rPr>
          <w:t>www.hlf.org.uk</w:t>
        </w:r>
      </w:hyperlink>
      <w:r w:rsidRPr="00211E65">
        <w:rPr>
          <w:rFonts w:cs="Arial"/>
          <w:sz w:val="20"/>
          <w:szCs w:val="20"/>
        </w:rPr>
        <w:t xml:space="preserve">.  Follow us on </w:t>
      </w:r>
      <w:hyperlink r:id="rId10" w:history="1">
        <w:r w:rsidRPr="00211E65">
          <w:rPr>
            <w:rStyle w:val="Hyperlink"/>
            <w:rFonts w:cs="Arial"/>
            <w:sz w:val="20"/>
            <w:szCs w:val="20"/>
          </w:rPr>
          <w:t>Twitter</w:t>
        </w:r>
      </w:hyperlink>
      <w:r w:rsidRPr="00211E65">
        <w:rPr>
          <w:rFonts w:cs="Arial"/>
          <w:sz w:val="20"/>
          <w:szCs w:val="20"/>
        </w:rPr>
        <w:t xml:space="preserve">, </w:t>
      </w:r>
      <w:hyperlink r:id="rId11" w:history="1">
        <w:r w:rsidRPr="00211E65">
          <w:rPr>
            <w:rStyle w:val="Hyperlink"/>
            <w:rFonts w:cs="Arial"/>
            <w:sz w:val="20"/>
            <w:szCs w:val="20"/>
          </w:rPr>
          <w:t>Facebook</w:t>
        </w:r>
      </w:hyperlink>
      <w:r w:rsidRPr="00211E65">
        <w:rPr>
          <w:rFonts w:cs="Arial"/>
          <w:sz w:val="20"/>
          <w:szCs w:val="20"/>
        </w:rPr>
        <w:t xml:space="preserve"> and </w:t>
      </w:r>
      <w:hyperlink r:id="rId12" w:history="1">
        <w:r w:rsidRPr="00211E65">
          <w:rPr>
            <w:rStyle w:val="Hyperlink"/>
            <w:rFonts w:cs="Arial"/>
            <w:sz w:val="20"/>
            <w:szCs w:val="20"/>
          </w:rPr>
          <w:t>Instagram</w:t>
        </w:r>
      </w:hyperlink>
      <w:r w:rsidRPr="00211E65">
        <w:rPr>
          <w:rFonts w:cs="Arial"/>
          <w:sz w:val="20"/>
          <w:szCs w:val="20"/>
        </w:rPr>
        <w:t xml:space="preserve"> and use #</w:t>
      </w:r>
      <w:proofErr w:type="spellStart"/>
      <w:r w:rsidRPr="00211E65">
        <w:rPr>
          <w:rFonts w:cs="Arial"/>
          <w:sz w:val="20"/>
          <w:szCs w:val="20"/>
        </w:rPr>
        <w:t>HLFsupported</w:t>
      </w:r>
      <w:proofErr w:type="spellEnd"/>
      <w:r w:rsidRPr="00211E65">
        <w:rPr>
          <w:rFonts w:cs="Arial"/>
          <w:sz w:val="20"/>
          <w:szCs w:val="20"/>
        </w:rPr>
        <w:t>.</w:t>
      </w:r>
    </w:p>
    <w:sectPr w:rsidR="00F24E2A" w:rsidRPr="00A76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51C"/>
    <w:multiLevelType w:val="hybridMultilevel"/>
    <w:tmpl w:val="B3B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35068"/>
    <w:multiLevelType w:val="hybridMultilevel"/>
    <w:tmpl w:val="B5B6A0B8"/>
    <w:lvl w:ilvl="0" w:tplc="3AE8257E">
      <w:start w:val="1"/>
      <w:numFmt w:val="upperRoman"/>
      <w:lvlText w:val="%1."/>
      <w:lvlJc w:val="right"/>
      <w:pPr>
        <w:ind w:left="1440" w:hanging="360"/>
      </w:pPr>
      <w:rPr>
        <w:rFonts w:hint="default"/>
        <w:color w:val="auto"/>
        <w:w w:val="100"/>
        <w:position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2A"/>
    <w:rsid w:val="00583FA1"/>
    <w:rsid w:val="007B2B02"/>
    <w:rsid w:val="00A5517F"/>
    <w:rsid w:val="00A76261"/>
    <w:rsid w:val="00B533B5"/>
    <w:rsid w:val="00B56AFC"/>
    <w:rsid w:val="00BF5043"/>
    <w:rsid w:val="00C46C7F"/>
    <w:rsid w:val="00DA4342"/>
    <w:rsid w:val="00F24E2A"/>
    <w:rsid w:val="00FA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31717-A860-4248-8748-D6709451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AFC"/>
    <w:rPr>
      <w:color w:val="0563C1" w:themeColor="hyperlink"/>
      <w:u w:val="single"/>
    </w:rPr>
  </w:style>
  <w:style w:type="paragraph" w:styleId="ListParagraph">
    <w:name w:val="List Paragraph"/>
    <w:basedOn w:val="Normal"/>
    <w:uiPriority w:val="34"/>
    <w:qFormat/>
    <w:rsid w:val="00BF5043"/>
    <w:pPr>
      <w:ind w:left="720"/>
      <w:contextualSpacing/>
    </w:pPr>
  </w:style>
  <w:style w:type="paragraph" w:styleId="BalloonText">
    <w:name w:val="Balloon Text"/>
    <w:basedOn w:val="Normal"/>
    <w:link w:val="BalloonTextChar"/>
    <w:uiPriority w:val="99"/>
    <w:semiHidden/>
    <w:unhideWhenUsed/>
    <w:rsid w:val="00A76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hopley@lancashire.gov.uk" TargetMode="External"/><Relationship Id="rId12" Type="http://schemas.openxmlformats.org/officeDocument/2006/relationships/hyperlink" Target="https://www.instagram.com/heritagelotter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dlehillproject.com" TargetMode="External"/><Relationship Id="rId11" Type="http://schemas.openxmlformats.org/officeDocument/2006/relationships/hyperlink" Target="https://www.facebook.com/heritagelotteryfund/" TargetMode="External"/><Relationship Id="rId5" Type="http://schemas.openxmlformats.org/officeDocument/2006/relationships/image" Target="media/image1.png"/><Relationship Id="rId10" Type="http://schemas.openxmlformats.org/officeDocument/2006/relationships/hyperlink" Target="https://twitter.com/heritagelottery" TargetMode="External"/><Relationship Id="rId4" Type="http://schemas.openxmlformats.org/officeDocument/2006/relationships/webSettings" Target="webSettings.xml"/><Relationship Id="rId9" Type="http://schemas.openxmlformats.org/officeDocument/2006/relationships/hyperlink" Target="http://www.hl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7</cp:revision>
  <cp:lastPrinted>2018-09-25T13:06:00Z</cp:lastPrinted>
  <dcterms:created xsi:type="dcterms:W3CDTF">2018-09-25T12:27:00Z</dcterms:created>
  <dcterms:modified xsi:type="dcterms:W3CDTF">2018-09-25T13:46:00Z</dcterms:modified>
</cp:coreProperties>
</file>